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8E" w:rsidRPr="00F16D52" w:rsidRDefault="0070428E" w:rsidP="00704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План работы ШМО учителей естественно-математического цикла</w:t>
      </w:r>
      <w:r w:rsidR="00F16D52" w:rsidRPr="00F16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D52">
        <w:rPr>
          <w:rFonts w:ascii="Times New Roman" w:hAnsi="Times New Roman" w:cs="Times New Roman"/>
          <w:b/>
          <w:sz w:val="24"/>
          <w:szCs w:val="24"/>
        </w:rPr>
        <w:t xml:space="preserve">на </w:t>
      </w:r>
    </w:p>
    <w:p w:rsidR="0070428E" w:rsidRPr="00F16D52" w:rsidRDefault="0070428E" w:rsidP="00704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70428E" w:rsidRPr="00F16D52" w:rsidRDefault="0070428E" w:rsidP="00704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Тема МО учителей естественно - математического цикла:</w:t>
      </w:r>
      <w:r w:rsidRPr="00F16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8E" w:rsidRPr="007B2D96" w:rsidRDefault="0070428E" w:rsidP="007042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2D96">
        <w:rPr>
          <w:rFonts w:ascii="Times New Roman" w:hAnsi="Times New Roman" w:cs="Times New Roman"/>
          <w:b/>
          <w:i/>
          <w:sz w:val="24"/>
          <w:szCs w:val="24"/>
        </w:rPr>
        <w:t>«Повышение качества образовательного процесса в условиях реализации обновленных ФГОС путем совершенствования профессиональных компетенций педагогов и внедрения информационных технологий».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Цель работы МО: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Повышение педагогического мастерства учителя через развитие профессиональных компетенций и создание необходимых условий для повышения качества проведения учебных занятий на основе внедрения новых технологий. </w:t>
      </w:r>
    </w:p>
    <w:p w:rsidR="00F16D52" w:rsidRDefault="00F16D52" w:rsidP="00704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16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1. Проведение уроков с использованием современных педагогических технологий с целью повышения познавательного интереса обучающихся к предметам естественно-математического цикла.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2. Совершенствование материально-технических и иных условий реализации основных образовательных программ, соответствующих ФОП и ФГОС общего образования.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3. Развитие представления обучающихся о современном разнообразии профессий и специальностей, возможностях профессионального образования в области естествознания и математики.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4. Повышение профессионального уровня мастерства педагогов через самообразование, посещение семинаров, участие в творческих мастерских и интернет-сообществах, использование современных технологий, содействие раскрытию творческого потенциала учащихся через уроки и внеурочную работу.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5. Организация системной подготовки к ОГЭ И ЕГЭ по предметам естественно-математического цикла.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6. Продолжение работы по внедрению цифровых и интернет - технологий при подготовке учителей к урокам.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7. Организация системной подготовки к ГИА по предметам естественно-математического цикла.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8. Продолжение работы по внедрению цифровых и интернет - технологий при подготовке учителей к урокам.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Основные функции МО:</w:t>
      </w:r>
      <w:r w:rsidRPr="00F16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оказание практической помощи педагогам;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поддержка педагогической инициативы инновационных процессов;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изучение нормативной и методической документации по вопросам образования;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ознакомление с анализом состояния преподавания предметов по итогам </w:t>
      </w:r>
      <w:proofErr w:type="spellStart"/>
      <w:r w:rsidRPr="00F16D5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16D52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16D5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16D52">
        <w:rPr>
          <w:rFonts w:ascii="Times New Roman" w:hAnsi="Times New Roman" w:cs="Times New Roman"/>
          <w:sz w:val="24"/>
          <w:szCs w:val="24"/>
        </w:rPr>
        <w:t xml:space="preserve"> уроков по определенной тематике с последующим анализом;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 организация открытых уроков;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ознакомление с методическими разработками по предметам, анализ методики преподавания;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 изучение актуального педагогического опыта;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lastRenderedPageBreak/>
        <w:t>- отчеты о профессиональном образовании, работа педагогов по повышению квалификации в институтах;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 укрепление материальной базы и содержание средств обучения, в том числе учебно-наглядных пособий по предмету, в соответствии с современными требованиями к образованию.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 xml:space="preserve">Формы работы МО: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1. Тематическое заседание. </w:t>
      </w:r>
    </w:p>
    <w:p w:rsidR="0070428E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2. Круглый стол, семинары, мастер-классы, свободная дискуссия.</w:t>
      </w:r>
    </w:p>
    <w:p w:rsidR="0047723A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3. Индивидуальная работа с одаренными, слабоуспевающими и учащимися. 4. Участие в творческих конкурсах, олимпиадах, конференциях. </w:t>
      </w:r>
    </w:p>
    <w:p w:rsidR="0047723A" w:rsidRPr="00F16D52" w:rsidRDefault="0047723A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23A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  <w:r w:rsidRPr="00F16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23A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1. Рост качества знаний уча</w:t>
      </w:r>
      <w:r w:rsidR="0047723A" w:rsidRPr="00F16D52">
        <w:rPr>
          <w:rFonts w:ascii="Times New Roman" w:hAnsi="Times New Roman" w:cs="Times New Roman"/>
          <w:sz w:val="24"/>
          <w:szCs w:val="24"/>
        </w:rPr>
        <w:t>щихся.</w:t>
      </w:r>
    </w:p>
    <w:p w:rsidR="0047723A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2. Повышение познавательного интереса обучающихся к предметам естественно</w:t>
      </w:r>
      <w:r w:rsidR="0047723A" w:rsidRPr="00F16D52">
        <w:rPr>
          <w:rFonts w:ascii="Times New Roman" w:hAnsi="Times New Roman" w:cs="Times New Roman"/>
          <w:sz w:val="24"/>
          <w:szCs w:val="24"/>
        </w:rPr>
        <w:t>-математического цикла.</w:t>
      </w:r>
    </w:p>
    <w:p w:rsidR="0047723A" w:rsidRPr="00F16D52" w:rsidRDefault="0070428E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3. Создание условий в процессе обучения для формирования у обучающихся ключевых компетентностей, УУД. </w:t>
      </w:r>
    </w:p>
    <w:p w:rsidR="0047723A" w:rsidRPr="00F16D52" w:rsidRDefault="0047723A" w:rsidP="00704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23A" w:rsidRDefault="0070428E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Анализ деятельности методического объединения учителей показал, что каждый педагог успешно использует собственные методические наработки, творческие формы и приемы, овладевая новыми навыками, знакомятся с новыми педагогическими технологиями, применяют их в своей работе при подготовке семинаров, уроков, педсоветов.</w:t>
      </w:r>
    </w:p>
    <w:p w:rsidR="00F16D52" w:rsidRPr="00F16D52" w:rsidRDefault="00F16D52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23A" w:rsidRPr="00F16D52" w:rsidRDefault="0047723A" w:rsidP="004772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Организацион</w:t>
      </w:r>
      <w:r w:rsidR="00F16D52">
        <w:rPr>
          <w:rFonts w:ascii="Times New Roman" w:hAnsi="Times New Roman" w:cs="Times New Roman"/>
          <w:b/>
          <w:sz w:val="24"/>
          <w:szCs w:val="24"/>
        </w:rPr>
        <w:t>но-педагогическая деятельность</w:t>
      </w:r>
    </w:p>
    <w:p w:rsidR="0047723A" w:rsidRPr="00F16D52" w:rsidRDefault="0047723A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Информационное обеспечение. Работа с документами. </w:t>
      </w:r>
    </w:p>
    <w:p w:rsidR="0047723A" w:rsidRPr="00F16D52" w:rsidRDefault="0047723A" w:rsidP="004772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7723A" w:rsidRPr="00F16D52" w:rsidRDefault="0047723A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-повышение профессиональной культуры учителя через участие в реализации методической идеи; </w:t>
      </w:r>
    </w:p>
    <w:p w:rsidR="0047723A" w:rsidRPr="00F16D52" w:rsidRDefault="0047723A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- создание условий для повышения социально-профессионального статуса учителя.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5411"/>
        <w:gridCol w:w="1710"/>
        <w:gridCol w:w="1849"/>
      </w:tblGrid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0" w:type="auto"/>
          </w:tcPr>
          <w:p w:rsidR="0047723A" w:rsidRPr="00F16D52" w:rsidRDefault="0047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реализации образовательных программ по предметам на 2025-2026 учебный год.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рабочих программ по предметам естественно-математического цикла. </w:t>
            </w:r>
          </w:p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Утверждение плана МО на 2025-2026 учебный год.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47723A" w:rsidRPr="00F16D52" w:rsidRDefault="0047723A" w:rsidP="0047723A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3A" w:rsidRPr="00F16D52" w:rsidRDefault="0047723A" w:rsidP="0047723A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3A" w:rsidRPr="00F16D52" w:rsidRDefault="0047723A" w:rsidP="007B2D9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предметных олимпиад.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Подготовка и выбор тестовых работ для входного, промежуточного и итогового контроля. Рассмотрение графика контрольных работ, ВПР. Анализ соответствия требованиям.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декабрь, апрель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Отчет об участии в школьном туре предметных олимпиад.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Подготовка, участие и анализ участия в муниципальном туре предметных олимпиад.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7723A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и подготовка материала для прохождения ВПР по предметам ЕМЦ.</w:t>
            </w:r>
          </w:p>
        </w:tc>
        <w:tc>
          <w:tcPr>
            <w:tcW w:w="0" w:type="auto"/>
          </w:tcPr>
          <w:p w:rsidR="0047723A" w:rsidRPr="00F16D52" w:rsidRDefault="008D146C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7723A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7723A" w:rsidRPr="00F16D52" w:rsidTr="0047723A">
        <w:tc>
          <w:tcPr>
            <w:tcW w:w="0" w:type="auto"/>
          </w:tcPr>
          <w:p w:rsidR="0047723A" w:rsidRPr="00F16D52" w:rsidRDefault="0047723A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7723A" w:rsidRPr="00F16D52" w:rsidRDefault="0047723A" w:rsidP="00477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Составление КИМ для промежуточного и итогового контроля по предметам естественно-математического цикла для диагностических работ при подготовке к ОГЭ и ЕГЭ.</w:t>
            </w:r>
          </w:p>
        </w:tc>
        <w:tc>
          <w:tcPr>
            <w:tcW w:w="0" w:type="auto"/>
          </w:tcPr>
          <w:p w:rsidR="0047723A" w:rsidRPr="00F16D52" w:rsidRDefault="008D146C" w:rsidP="0047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7723A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У</w:t>
      </w:r>
      <w:r w:rsidR="00F16D52">
        <w:rPr>
          <w:rFonts w:ascii="Times New Roman" w:hAnsi="Times New Roman" w:cs="Times New Roman"/>
          <w:b/>
          <w:sz w:val="24"/>
          <w:szCs w:val="24"/>
        </w:rPr>
        <w:t>чебно-методическая деятельность</w:t>
      </w: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-формирование банка данных педагогической информации (нормативно-правовая, методическая); </w:t>
      </w: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-организация и проведение мониторинга </w:t>
      </w:r>
      <w:proofErr w:type="spellStart"/>
      <w:r w:rsidRPr="00F16D5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16D52">
        <w:rPr>
          <w:rFonts w:ascii="Times New Roman" w:hAnsi="Times New Roman" w:cs="Times New Roman"/>
          <w:sz w:val="24"/>
          <w:szCs w:val="24"/>
        </w:rPr>
        <w:t xml:space="preserve"> учащихся на основе научно – методического обеспечения учебных программ;</w:t>
      </w: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 подготовка к ОГЭ и ОГЭ; </w:t>
      </w:r>
    </w:p>
    <w:p w:rsidR="008D146C" w:rsidRPr="00F16D52" w:rsidRDefault="008D146C" w:rsidP="00477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- участие в инновационной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5381"/>
        <w:gridCol w:w="1650"/>
        <w:gridCol w:w="1898"/>
      </w:tblGrid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D146C" w:rsidRPr="00F16D52" w:rsidRDefault="008D146C" w:rsidP="009A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документов: ФГОС, программ учебных предметов, инструктивно-методических писем.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</w:tcPr>
          <w:p w:rsidR="008D146C" w:rsidRPr="00F16D52" w:rsidRDefault="002D775A" w:rsidP="002D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D146C" w:rsidRPr="00F16D52" w:rsidRDefault="008D146C" w:rsidP="009A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методического обеспечения учебных программ.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D146C" w:rsidRPr="00F16D52" w:rsidRDefault="008D146C" w:rsidP="009A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Подборка дидактического обеспечения учебных программ.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D146C" w:rsidRPr="00F16D52" w:rsidRDefault="008D146C" w:rsidP="009A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по предметам. Утверждение рабочих программ и КТП.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деятельности с учетом личностных и индивидуальных особенностей учащихся.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0" w:type="auto"/>
          </w:tcPr>
          <w:p w:rsidR="002D775A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входного, промежуточного и итогового контроля знаний учащихся.</w:t>
            </w:r>
          </w:p>
        </w:tc>
        <w:tc>
          <w:tcPr>
            <w:tcW w:w="0" w:type="auto"/>
          </w:tcPr>
          <w:p w:rsidR="002D775A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декабрь, </w:t>
            </w:r>
          </w:p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D775A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D775A" w:rsidRPr="00F16D52" w:rsidRDefault="002D775A" w:rsidP="002D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отстающими и одаренными учащимися.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8D146C" w:rsidRPr="00F16D52" w:rsidRDefault="008D146C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D146C" w:rsidRPr="00F16D52" w:rsidRDefault="008D146C" w:rsidP="008D1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 по итоговой аттестации учащихся.</w:t>
            </w:r>
          </w:p>
        </w:tc>
        <w:tc>
          <w:tcPr>
            <w:tcW w:w="0" w:type="auto"/>
          </w:tcPr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2D775A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8D146C" w:rsidRPr="00F16D52" w:rsidRDefault="002D775A" w:rsidP="008D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8D146C" w:rsidRPr="00F16D52" w:rsidRDefault="008D14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D96" w:rsidRDefault="007B2D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6D52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к ОГЭ и 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5367"/>
        <w:gridCol w:w="1682"/>
        <w:gridCol w:w="1923"/>
      </w:tblGrid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в пробных диагностических экзаменах в формате ОГЭ, ЕГЭ.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декабрь, февраль, апрель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 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январь, </w:t>
            </w:r>
          </w:p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западающим темам после анализа диагностических работ.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Работа с бланками КИМ ОГЭ, ЕГЭ (правила оформления).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Выполнение запланированных мероприятий общешкольного плана по подготовке обучающихся к ОГЭ, ЕГЭ.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75A" w:rsidRPr="00F16D52" w:rsidRDefault="00F16D5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 xml:space="preserve"> Задачи: </w:t>
      </w:r>
    </w:p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-обеспечение оптимальных условий для учащихся по усвоению обязательного минимума образования по предметам естественно-математического цикла;</w:t>
      </w:r>
    </w:p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-повышение эффективности контроля уровня </w:t>
      </w:r>
      <w:proofErr w:type="spellStart"/>
      <w:r w:rsidRPr="00F16D5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16D5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5559"/>
        <w:gridCol w:w="1563"/>
        <w:gridCol w:w="1842"/>
      </w:tblGrid>
      <w:tr w:rsidR="0041307E" w:rsidRPr="00F16D52" w:rsidTr="009A23D1"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2D775A" w:rsidRPr="00F16D52" w:rsidRDefault="002D775A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входного контроля знаний.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и анализ четвертных, промежуточных и итоговых контрольных работ.</w:t>
            </w:r>
          </w:p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Анализ эффективности организации работы со слабоуспевающими </w:t>
            </w:r>
            <w:r w:rsidR="0041307E" w:rsidRPr="00F16D52">
              <w:rPr>
                <w:rFonts w:ascii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ноябрь, январь,</w:t>
            </w:r>
          </w:p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2D775A" w:rsidRPr="00F16D52" w:rsidTr="009A23D1">
        <w:tc>
          <w:tcPr>
            <w:tcW w:w="0" w:type="auto"/>
          </w:tcPr>
          <w:p w:rsidR="002D775A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D775A" w:rsidRPr="00F16D52" w:rsidRDefault="002D775A" w:rsidP="002D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проверке знаний учащихся 9-х, 11-х классов (проверка степен</w:t>
            </w:r>
            <w:r w:rsidR="0041307E" w:rsidRPr="00F16D52">
              <w:rPr>
                <w:rFonts w:ascii="Times New Roman" w:hAnsi="Times New Roman" w:cs="Times New Roman"/>
                <w:sz w:val="24"/>
                <w:szCs w:val="24"/>
              </w:rPr>
              <w:t>и готовности выпускников ОГЭ и Е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ГЭ), ВПР и анализ результатов</w:t>
            </w:r>
            <w:r w:rsidR="0041307E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2D775A" w:rsidRPr="00F16D52" w:rsidRDefault="0041307E" w:rsidP="0041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2D775A" w:rsidRPr="00F16D52" w:rsidRDefault="002D7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07E" w:rsidRPr="00F16D52" w:rsidRDefault="004130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Изучение и анализ качества предметных компетентностей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5179"/>
        <w:gridCol w:w="1687"/>
        <w:gridCol w:w="2048"/>
      </w:tblGrid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ВПР в 5-11 классах, диагностических работ в 9,11-х классах (1-2 учебная неделя).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ЕГЭ в 11 классе и пробного ОГЭ в 9 классе и их анализ.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аттестации в выпускных классах.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41307E" w:rsidRPr="00F16D52" w:rsidRDefault="004130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07E" w:rsidRPr="00F16D52" w:rsidRDefault="004130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sz w:val="24"/>
          <w:szCs w:val="24"/>
        </w:rPr>
        <w:lastRenderedPageBreak/>
        <w:t xml:space="preserve"> </w:t>
      </w:r>
      <w:r w:rsidRPr="00F16D52">
        <w:rPr>
          <w:rFonts w:ascii="Times New Roman" w:hAnsi="Times New Roman" w:cs="Times New Roman"/>
          <w:b/>
          <w:sz w:val="24"/>
          <w:szCs w:val="24"/>
        </w:rPr>
        <w:t>Работа по повышению успеваемости и качества знаний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352"/>
        <w:gridCol w:w="1721"/>
        <w:gridCol w:w="1881"/>
      </w:tblGrid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Мониторинг предметных достижений учащихся.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четвери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Подготовка к ОГЭ, ЕГЭ, ГВЭ и ВПР.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на уроке (обмен опытом). Посещение учебных занятий с последующим анализом и самоанализом по реализации технологий.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1307E" w:rsidRPr="00F16D52" w:rsidTr="009A23D1"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1307E" w:rsidRPr="00F16D52" w:rsidRDefault="0041307E" w:rsidP="0041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предметам: выполнение единых требований, формы домашнего задания, выполнение практических и лабораторных работ.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0" w:type="auto"/>
          </w:tcPr>
          <w:p w:rsidR="0041307E" w:rsidRPr="00F16D52" w:rsidRDefault="0041307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16D52" w:rsidRPr="00F16D52" w:rsidTr="004B4EEC">
        <w:tc>
          <w:tcPr>
            <w:tcW w:w="0" w:type="auto"/>
            <w:gridSpan w:val="4"/>
          </w:tcPr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повышению уровня предметных компетенций по предметам естественно-математического цикла в соответствии требований федеральных государственных стандартов образования к минимальному уровню подготовки обучающихся. </w:t>
            </w:r>
          </w:p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мотивации деятельности ученика на уроке. </w:t>
            </w:r>
          </w:p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комфортных условий работы для всех учащихся на уроках. </w:t>
            </w:r>
          </w:p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курсов по выбору для расширенного изучения отдельных вопросов школьных дисциплин естественного цикла. </w:t>
            </w:r>
          </w:p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5. Проведение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работ, с учетом уровня подготовленности учащихся, с использованием заданий в формате ВПР, ОГЭ, ЕГЭ и мониторинга функциональной грамотности.</w:t>
            </w:r>
          </w:p>
          <w:p w:rsidR="00F16D52" w:rsidRPr="00F16D52" w:rsidRDefault="00F16D52" w:rsidP="00F1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6. Создание условий для своевременной ликвидации пробелов знаний учащихся. </w:t>
            </w:r>
          </w:p>
          <w:p w:rsidR="00F16D52" w:rsidRPr="00F16D52" w:rsidRDefault="00F16D52" w:rsidP="00F16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D52" w:rsidRDefault="00F16D5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07E" w:rsidRPr="00F16D52" w:rsidRDefault="0041307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Работа с одаренными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5592"/>
        <w:gridCol w:w="1578"/>
        <w:gridCol w:w="1789"/>
      </w:tblGrid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одаренными детьми.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высокомотивированных учащихся в каждой предметной области.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предметным олимпиадам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. Школьные предметные олимпиады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предметных олимпиадах.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подготовке к олимпиадам и исследовательской деятельности.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интернет-олимпиадах, проектах различных направлений и уровней.  Подготовка к научно-практическим конференциям.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045A1" w:rsidRPr="00F16D52" w:rsidTr="009A23D1">
        <w:tc>
          <w:tcPr>
            <w:tcW w:w="0" w:type="auto"/>
            <w:gridSpan w:val="4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одаренных детей по результатам творческих заданий по предмету, олимпиадам. 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2. Организация индивидуальных занятий с одаренными детьми, привлечение их к работе научного общества учащихся.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3. Привлечение способных детей на дополнительные занятия по предмету. 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рабочих программ в соответствии уровня подготовленности учащихся. 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6. Подготовка и участие в конкурсах, очных и заочных олимпиадах по предмету. </w:t>
            </w:r>
          </w:p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Установление и развитие творческих связей с высшими учебными заведениями, библиотеками, театром, музеями, способствующими творческой направленности развития личности учащихся.</w:t>
            </w:r>
          </w:p>
        </w:tc>
      </w:tr>
    </w:tbl>
    <w:p w:rsidR="00E045A1" w:rsidRPr="00F16D52" w:rsidRDefault="00E045A1" w:rsidP="00E045A1">
      <w:pPr>
        <w:tabs>
          <w:tab w:val="left" w:pos="8071"/>
        </w:tabs>
        <w:spacing w:after="0"/>
        <w:ind w:firstLine="709"/>
        <w:jc w:val="both"/>
        <w:rPr>
          <w:sz w:val="24"/>
          <w:szCs w:val="24"/>
        </w:rPr>
      </w:pPr>
    </w:p>
    <w:p w:rsidR="00E045A1" w:rsidRPr="00F16D52" w:rsidRDefault="00E045A1" w:rsidP="00E045A1">
      <w:pPr>
        <w:tabs>
          <w:tab w:val="left" w:pos="807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Профессиональный рост учителя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604"/>
        <w:gridCol w:w="1956"/>
        <w:gridCol w:w="2369"/>
      </w:tblGrid>
      <w:tr w:rsidR="00E045A1" w:rsidRPr="00F16D52" w:rsidTr="009A23D1"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E045A1" w:rsidRPr="00F16D52" w:rsidRDefault="00E045A1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самообразования и планов работы с молодыми и специалистами.</w:t>
            </w:r>
          </w:p>
        </w:tc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045A1" w:rsidRPr="00F16D52" w:rsidTr="009A23D1"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045A1" w:rsidRPr="00F16D52" w:rsidRDefault="00E045A1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Аттестация учителей. Изучение требований к аттестации.</w:t>
            </w:r>
          </w:p>
        </w:tc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</w:tcPr>
          <w:p w:rsidR="00E045A1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Посещение семинаров.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 учителей, конференциях, написание статей.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F16D52">
              <w:rPr>
                <w:sz w:val="24"/>
                <w:szCs w:val="24"/>
              </w:rPr>
              <w:t xml:space="preserve"> учителя МО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МО,</w:t>
            </w:r>
          </w:p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с докладами в семинарах, совещаниях и конференциях.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D124E" w:rsidRPr="00F16D52" w:rsidRDefault="004D124E" w:rsidP="00E0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4D124E" w:rsidRPr="00F16D52" w:rsidRDefault="004D124E" w:rsidP="00E045A1">
      <w:pPr>
        <w:tabs>
          <w:tab w:val="left" w:pos="807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24E" w:rsidRPr="00F16D52" w:rsidRDefault="004D124E" w:rsidP="004D124E">
      <w:pPr>
        <w:tabs>
          <w:tab w:val="left" w:pos="807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Участие в инновационной деятельности</w:t>
      </w:r>
      <w:r w:rsidR="00E045A1" w:rsidRPr="00F16D5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5337"/>
        <w:gridCol w:w="1769"/>
        <w:gridCol w:w="1775"/>
      </w:tblGrid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Изучение новых цифровых и интернет- технологий в образовании.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>
            <w:pPr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Прохождений КПК по повышению компетенций педагогов.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>
            <w:pPr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4D124E" w:rsidRPr="00F16D52" w:rsidTr="009A23D1"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4E" w:rsidRPr="00F16D52" w:rsidRDefault="004D124E" w:rsidP="004D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Внедрение в образовательный процесс технологий  искусственного интеллекта.</w:t>
            </w:r>
          </w:p>
        </w:tc>
        <w:tc>
          <w:tcPr>
            <w:tcW w:w="0" w:type="auto"/>
          </w:tcPr>
          <w:p w:rsidR="004D124E" w:rsidRPr="00F16D52" w:rsidRDefault="004D124E" w:rsidP="009A23D1">
            <w:pPr>
              <w:jc w:val="center"/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D124E" w:rsidRPr="00F16D52" w:rsidRDefault="004D124E">
            <w:pPr>
              <w:rPr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E045A1" w:rsidRPr="00F16D52" w:rsidRDefault="00E045A1" w:rsidP="004D124E">
      <w:pPr>
        <w:tabs>
          <w:tab w:val="left" w:pos="8071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D124E" w:rsidRPr="00F16D52" w:rsidRDefault="004D124E" w:rsidP="004D124E">
      <w:pPr>
        <w:tabs>
          <w:tab w:val="left" w:pos="8071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AD2923" w:rsidRPr="00F16D52" w:rsidRDefault="004D124E" w:rsidP="00AD2923">
      <w:pPr>
        <w:tabs>
          <w:tab w:val="left" w:pos="80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1. Подготовка и проведение предметных недель.</w:t>
      </w:r>
    </w:p>
    <w:p w:rsidR="00AD2923" w:rsidRPr="00F16D52" w:rsidRDefault="004D124E" w:rsidP="00AD2923">
      <w:pPr>
        <w:tabs>
          <w:tab w:val="left" w:pos="80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2. Проведение школьных олимпиад по предметам естественно-математического цикла.</w:t>
      </w:r>
    </w:p>
    <w:p w:rsidR="00AD2923" w:rsidRPr="00F16D52" w:rsidRDefault="004D124E" w:rsidP="00AD2923">
      <w:pPr>
        <w:tabs>
          <w:tab w:val="left" w:pos="80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 3. Пополнение учебно-методической базы кабинетов естественно- математического цикла. </w:t>
      </w:r>
    </w:p>
    <w:p w:rsidR="00AD2923" w:rsidRPr="00F16D52" w:rsidRDefault="004D124E" w:rsidP="00AD2923">
      <w:pPr>
        <w:tabs>
          <w:tab w:val="left" w:pos="80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 xml:space="preserve">4. Подготовка дидактических материалов естественно- математического цикла. </w:t>
      </w:r>
    </w:p>
    <w:p w:rsidR="004D124E" w:rsidRPr="00F16D52" w:rsidRDefault="004D124E" w:rsidP="00AD2923">
      <w:pPr>
        <w:tabs>
          <w:tab w:val="left" w:pos="807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6D52">
        <w:rPr>
          <w:rFonts w:ascii="Times New Roman" w:hAnsi="Times New Roman" w:cs="Times New Roman"/>
          <w:sz w:val="24"/>
          <w:szCs w:val="24"/>
        </w:rPr>
        <w:t>5. Изготовление наглядных пособий.</w:t>
      </w:r>
    </w:p>
    <w:p w:rsidR="00F16D52" w:rsidRDefault="00F16D52" w:rsidP="00AD2923">
      <w:pPr>
        <w:tabs>
          <w:tab w:val="left" w:pos="80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923" w:rsidRPr="00F16D52" w:rsidRDefault="00AD2923" w:rsidP="00AD2923">
      <w:pPr>
        <w:tabs>
          <w:tab w:val="left" w:pos="80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D52">
        <w:rPr>
          <w:rFonts w:ascii="Times New Roman" w:hAnsi="Times New Roman" w:cs="Times New Roman"/>
          <w:b/>
          <w:sz w:val="24"/>
          <w:szCs w:val="24"/>
        </w:rPr>
        <w:t>План заседаний 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4210"/>
        <w:gridCol w:w="1893"/>
        <w:gridCol w:w="1487"/>
        <w:gridCol w:w="1212"/>
      </w:tblGrid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A23D1" w:rsidRPr="00F16D52" w:rsidTr="009A23D1">
        <w:tc>
          <w:tcPr>
            <w:tcW w:w="0" w:type="auto"/>
            <w:gridSpan w:val="5"/>
          </w:tcPr>
          <w:p w:rsidR="00EA5970" w:rsidRPr="00F16D52" w:rsidRDefault="009A23D1" w:rsidP="009A23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Заседание №1: «Организация и планирование учебно-методического проц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есса на 2024 -2025 учебный год».</w:t>
            </w:r>
          </w:p>
          <w:p w:rsidR="009A23D1" w:rsidRPr="00F16D52" w:rsidRDefault="009A23D1" w:rsidP="009A23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Повестка заседания:</w:t>
            </w: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26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результативности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МО в 2024/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25 учебном году. </w:t>
            </w:r>
          </w:p>
          <w:p w:rsidR="009A23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2025 года и обсуждение направлений работы по совершенствованию системы подготовки в 2026 году.</w:t>
            </w: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МО,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0" w:type="auto"/>
          </w:tcPr>
          <w:p w:rsidR="009A23D1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 w:val="restart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9A23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работы в 2025- 2026 учебном году. Рассмотрение и утверждение плана работы МО. Рассмотрение рабочих программ по предметам естественно-математического цикла, их соответствие государственным стандартам, ФОП, объемам практической части и графику прохождения учебного материала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23D1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МО, руководитель МО</w:t>
            </w: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23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Условия реализации образовательных программ в 2025/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26 учебном году. Организация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уроков членами МО. Обсуждение графиков открытых уроков</w:t>
            </w:r>
          </w:p>
        </w:tc>
        <w:tc>
          <w:tcPr>
            <w:tcW w:w="0" w:type="auto"/>
          </w:tcPr>
          <w:p w:rsidR="009A23D1" w:rsidRPr="00F16D52" w:rsidRDefault="00A026D1" w:rsidP="009A23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лены МО </w:t>
            </w:r>
          </w:p>
        </w:tc>
        <w:tc>
          <w:tcPr>
            <w:tcW w:w="0" w:type="auto"/>
          </w:tcPr>
          <w:p w:rsidR="009A23D1" w:rsidRPr="00F16D52" w:rsidRDefault="00A026D1" w:rsidP="009A23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дискуссия 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23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Рассмотрение УМК для организации учебного процесса в 2025-2026 уч. году на основе требований ФОП и «Федерального перечня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учебников»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23D1" w:rsidRPr="00F16D52" w:rsidRDefault="009A23D1" w:rsidP="00EA5970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школьного этапа Всероссийской олимпиады школьников по предметам естественно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математического цикла.</w:t>
            </w:r>
          </w:p>
        </w:tc>
        <w:tc>
          <w:tcPr>
            <w:tcW w:w="0" w:type="auto"/>
          </w:tcPr>
          <w:p w:rsidR="009A23D1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3D1" w:rsidRPr="00F16D52" w:rsidTr="009A23D1">
        <w:tc>
          <w:tcPr>
            <w:tcW w:w="0" w:type="auto"/>
            <w:gridSpan w:val="5"/>
          </w:tcPr>
          <w:p w:rsidR="00A026D1" w:rsidRPr="00F16D52" w:rsidRDefault="009A23D1" w:rsidP="009A23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Заседание №2: «Оценка качества образования в контексте ФГОС. Организация эффективной подготовки к ОГЭ и ЕГЭ по предметам ест</w:t>
            </w:r>
            <w:r w:rsidR="00F16D52">
              <w:rPr>
                <w:rFonts w:ascii="Times New Roman" w:hAnsi="Times New Roman" w:cs="Times New Roman"/>
                <w:sz w:val="24"/>
                <w:szCs w:val="24"/>
              </w:rPr>
              <w:t>ественно-математического цикла».</w:t>
            </w:r>
          </w:p>
          <w:p w:rsidR="009A23D1" w:rsidRPr="00F16D52" w:rsidRDefault="009A23D1" w:rsidP="009A23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Повестка заседания:</w:t>
            </w: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входных диагностических работ в 5-11 классах, диагностических работ в формате ОГЭ, ЕГЭ (9, 11 классы). Выявление перечня «западающих» тем по предметам на основе поэлементного анализа. Изучение методических рекомендаций и критериев оценивания ОГЭ, ЕГЭ по предметам. Проведение мониторинга по математике в 9-х, 11 классах.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 w:val="restart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Отчет учителей-предметников по составлению плана работы, составление чек-листов, беседы с родителями и классными руководителями. Выбор оптимальных подходов в обучении. Ресурсы Интернет для образования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9A23D1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Адаптация учащихся 5 и 10 классов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педагога-психолога по теме «Возрастные особенности пятиклассников и подростков в 10 классе».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0" w:type="auto"/>
          </w:tcPr>
          <w:p w:rsidR="009A23D1" w:rsidRPr="00F16D52" w:rsidRDefault="00A026D1" w:rsidP="009A23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дискуссия 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Итоги и анализ школьного тура олимпиад по химии, биологии, математики, физики, информатики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9A23D1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Мониторинг участия педагогов в методических мероприятиях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</w:tcPr>
          <w:p w:rsidR="009A23D1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23D1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9A23D1" w:rsidRPr="00F16D52" w:rsidRDefault="009A23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3D1" w:rsidRPr="00F16D52" w:rsidTr="009A23D1">
        <w:tc>
          <w:tcPr>
            <w:tcW w:w="0" w:type="auto"/>
            <w:gridSpan w:val="5"/>
          </w:tcPr>
          <w:p w:rsidR="00A026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№3: «Профессиональное самосовершенствование и </w:t>
            </w:r>
            <w:proofErr w:type="spellStart"/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итие</w:t>
            </w:r>
            <w:proofErr w:type="spellEnd"/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в условиях инновационной деятельности»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3D1" w:rsidRPr="00F16D52" w:rsidRDefault="009A23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заседания: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Отчет членов МО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 по теме самообразования, использованию инновационных педагогических технологий для повышения качества образования.</w:t>
            </w:r>
          </w:p>
        </w:tc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 w:val="restart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Из опыта работы членов МО по теме: Продуктивные педагогические технологии как средство организ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ации инновационной деятельности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подхода. Подготовка отчета о самообразовании и опыте работы к школьному педсовету. </w:t>
            </w:r>
          </w:p>
        </w:tc>
        <w:tc>
          <w:tcPr>
            <w:tcW w:w="0" w:type="auto"/>
          </w:tcPr>
          <w:p w:rsidR="00EA5970" w:rsidRPr="00F16D52" w:rsidRDefault="00EA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EA5970" w:rsidRPr="00F16D52" w:rsidRDefault="00A026D1" w:rsidP="00A026D1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свободная дискуссия, 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Итоги школьного и муниципального этапов Всероссийской олимпиады школьников в 2025-2026 учебном году.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по предметам естественно- математического цикла в 1 полугодии.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026D1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и уровень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.- 11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5970" w:rsidRPr="00F16D52" w:rsidRDefault="00A026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Отчёт учителей математики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планов работы по подготовке к ГИА.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A5970" w:rsidRPr="00F16D52" w:rsidRDefault="00A026D1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технологии. 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образовании. Анализ мероприятий, конкурсов, КПК.</w:t>
            </w:r>
          </w:p>
        </w:tc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EA5970" w:rsidRPr="00F16D52" w:rsidRDefault="00A026D1" w:rsidP="00EA5970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вободная дискуссия 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0" w:rsidRPr="00F16D52" w:rsidTr="00934E0B">
        <w:tc>
          <w:tcPr>
            <w:tcW w:w="0" w:type="auto"/>
            <w:gridSpan w:val="5"/>
          </w:tcPr>
          <w:p w:rsidR="00A026D1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Заседание № 4: «Воспитание гармонично развитой личности на уроках математики,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биологии, химии, физики»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заседания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Доклад: Повышение познавательной активности обучающихся посредством внедрения в образовательный процесс по теме самообразования, использованию инновационных педагогических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для повышения качества образования.</w:t>
            </w:r>
          </w:p>
        </w:tc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EA5970" w:rsidRPr="00F16D52" w:rsidRDefault="00A026D1" w:rsidP="00A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 w:val="restart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январь, февраль, март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членов МО по теме: 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Продуктивные педагогические технологии как средство организ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ации инновационной деятельности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 системно-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A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Итоги школьного и муниципального этапов Всероссийской олимпиады школьников в 2025-2026 учебном году.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по предметам естественно- математического цикла в 1 полугодии.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и уровень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кл-11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. Отчёт учителей математики, о реализации планов работы по подготовке к ГИА.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технологии, 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скусственный интеллект в образовании. Анализ мероприятий, конкурсов, КПК.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по теме «Формирование функциональной грамотности,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компетенций»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A026D1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970" w:rsidRPr="00F16D52" w:rsidTr="000F6B19">
        <w:tc>
          <w:tcPr>
            <w:tcW w:w="0" w:type="auto"/>
            <w:gridSpan w:val="5"/>
          </w:tcPr>
          <w:p w:rsidR="00F16D52" w:rsidRDefault="00EA5970" w:rsidP="00F16D52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5: «Портфолио учителя </w:t>
            </w:r>
            <w:r w:rsidR="00F16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деятельности»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970" w:rsidRPr="00F16D52" w:rsidRDefault="00EA5970" w:rsidP="00F16D52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  <w:r w:rsidR="00A026D1" w:rsidRPr="00F16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A026D1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за 2024-2025 уч. </w:t>
            </w:r>
            <w:proofErr w:type="gram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год .</w:t>
            </w:r>
            <w:proofErr w:type="gramEnd"/>
            <w:r w:rsidR="007705AF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реализации основных образовательных программ в 2025 - 2026 уч. году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7705AF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 w:val="restart"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7705AF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предметам. Анализ ВПР в 5-8, 10 классах. Подведение итогов работы МО. Диагностирование запросов учителей. Предложения по совершенствованию работы.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7705AF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вободная дискуссия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D1" w:rsidRPr="00F16D52" w:rsidTr="009A23D1">
        <w:tc>
          <w:tcPr>
            <w:tcW w:w="0" w:type="auto"/>
          </w:tcPr>
          <w:p w:rsidR="00EA5970" w:rsidRPr="00F16D52" w:rsidRDefault="007705AF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5970" w:rsidRPr="00F16D52" w:rsidRDefault="00EA5970" w:rsidP="00A026D1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Анализ выполнения рабочих программ, выполнения практических работ</w:t>
            </w:r>
            <w:r w:rsidR="007705AF" w:rsidRPr="00F16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A5970" w:rsidRPr="00F16D52" w:rsidRDefault="00EA5970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0" w:type="auto"/>
          </w:tcPr>
          <w:p w:rsidR="00EA5970" w:rsidRPr="00F16D52" w:rsidRDefault="007705AF" w:rsidP="00770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970" w:rsidRPr="00F16D52">
              <w:rPr>
                <w:rFonts w:ascii="Times New Roman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0" w:type="auto"/>
            <w:vMerge/>
          </w:tcPr>
          <w:p w:rsidR="00EA5970" w:rsidRPr="00F16D52" w:rsidRDefault="00EA5970" w:rsidP="00AD2923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3D1" w:rsidRPr="00F16D52" w:rsidRDefault="009A23D1" w:rsidP="00AD2923">
      <w:pPr>
        <w:tabs>
          <w:tab w:val="left" w:pos="8071"/>
        </w:tabs>
        <w:spacing w:after="0"/>
        <w:jc w:val="center"/>
        <w:rPr>
          <w:sz w:val="24"/>
          <w:szCs w:val="24"/>
        </w:rPr>
      </w:pPr>
    </w:p>
    <w:sectPr w:rsidR="009A23D1" w:rsidRPr="00F16D52" w:rsidSect="00FF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28E"/>
    <w:rsid w:val="002D775A"/>
    <w:rsid w:val="0041307E"/>
    <w:rsid w:val="0047723A"/>
    <w:rsid w:val="004D124E"/>
    <w:rsid w:val="0070428E"/>
    <w:rsid w:val="007475D9"/>
    <w:rsid w:val="007705AF"/>
    <w:rsid w:val="007B2D96"/>
    <w:rsid w:val="008D146C"/>
    <w:rsid w:val="009A23D1"/>
    <w:rsid w:val="00A026D1"/>
    <w:rsid w:val="00AD2923"/>
    <w:rsid w:val="00E045A1"/>
    <w:rsid w:val="00EA5970"/>
    <w:rsid w:val="00F16D52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388A3-E384-479E-8C7F-8FC9932A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236E-9086-4FE9-AD7D-0EA1E6DF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6</cp:revision>
  <dcterms:created xsi:type="dcterms:W3CDTF">2025-10-22T14:35:00Z</dcterms:created>
  <dcterms:modified xsi:type="dcterms:W3CDTF">2025-12-24T07:37:00Z</dcterms:modified>
</cp:coreProperties>
</file>